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61" w:rsidRDefault="005560C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 N.º 39.656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29/04/2021. </w:t>
      </w:r>
    </w:p>
    <w:p w:rsidR="00D63661" w:rsidRDefault="00D6366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NOMEIA PROFISSIONAL DA SAÚDE APROVADO EM CONCURSO PÚBLICO EM CUMPRIMENTO A DECISÃO JUDICIAL.</w:t>
      </w:r>
    </w:p>
    <w:p w:rsidR="00D63661" w:rsidRDefault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PREFEITO MUNICIPAL DE ARACRUZ, ESTADO DO ESPÍRITO SANTO, NO USO DE SUAS ATRIBUIÇÕES LEGAIS E NOS TERMOS DA LEI N.º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2.898, DE 31/03/2006;</w:t>
      </w:r>
    </w:p>
    <w:p w:rsidR="00D63661" w:rsidRDefault="00D6366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DECISÃO JUDICIAL PROFERIDA NOS AUTOS DO PROCESSO N.º 5001532-09.2020.8.08.0006 – MANDADO DE SEGURANÇA COM PEDIDO DE LIMINAR EM TRÂMITE NA VARA DA FAZENDA PÚBLICA ESTADUAL, MUNICIPAL, REG. PÚB. E MEIO AMBIENTE DA COMARC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ARACRUZ;</w:t>
      </w:r>
    </w:p>
    <w:p w:rsidR="00D63661" w:rsidRDefault="00D6366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NOS AUTOS EM EPÍGRAFE FOI DEFERIDO O PEDIDO DE URGÊNCIA, SENDO DETERMINADA A NOMEAÇÃO PRECÁRIA DA IMPETRANTE AO CARGO DE TÉCNICO DE ENFERMAGEM, SEM PREJUÍZO DE POSTERIOR PERDA DO CARGO, CASO DENEGADA A SEGURANÇA;</w:t>
      </w:r>
    </w:p>
    <w:p w:rsidR="00D63661" w:rsidRDefault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DECRETA:</w:t>
      </w:r>
    </w:p>
    <w:p w:rsidR="00D63661" w:rsidRDefault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1º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nomeada a Senhora abaixo descrita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aprovada no Concurso Público n.º 006/2019, para exercer o cargo efetivo de TÉCNICO DE ENFERMAGEM - NÍVEL I - PADRÃO “A”, constante do Quadro Permanente de Pessoal da Prefeitura Municipal de Aracruz, conforme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 n.º37.262/2019.</w:t>
      </w:r>
    </w:p>
    <w:p w:rsidR="00D63661" w:rsidRDefault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647" w:type="dxa"/>
        <w:tblInd w:w="250" w:type="dxa"/>
        <w:tblLayout w:type="fixed"/>
        <w:tblLook w:val="04A0"/>
      </w:tblPr>
      <w:tblGrid>
        <w:gridCol w:w="3254"/>
        <w:gridCol w:w="5393"/>
      </w:tblGrid>
      <w:tr w:rsidR="00D63661">
        <w:trPr>
          <w:trHeight w:val="180"/>
        </w:trPr>
        <w:tc>
          <w:tcPr>
            <w:tcW w:w="3254" w:type="dxa"/>
          </w:tcPr>
          <w:p w:rsidR="00D63661" w:rsidRDefault="0055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5392" w:type="dxa"/>
          </w:tcPr>
          <w:p w:rsidR="00D63661" w:rsidRDefault="0055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</w:tr>
      <w:tr w:rsidR="00D63661">
        <w:trPr>
          <w:trHeight w:val="180"/>
        </w:trPr>
        <w:tc>
          <w:tcPr>
            <w:tcW w:w="3254" w:type="dxa"/>
          </w:tcPr>
          <w:p w:rsidR="00D63661" w:rsidRDefault="00D6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D63661" w:rsidRDefault="0055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62º</w:t>
            </w:r>
          </w:p>
        </w:tc>
        <w:tc>
          <w:tcPr>
            <w:tcW w:w="5392" w:type="dxa"/>
          </w:tcPr>
          <w:p w:rsidR="00D63661" w:rsidRDefault="00D6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63661" w:rsidRDefault="0055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DO NASCIMENTO FERREIRA</w:t>
            </w:r>
          </w:p>
          <w:p w:rsidR="00D63661" w:rsidRDefault="00D6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63661" w:rsidRDefault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prazo para a posse será de 30 dias, a contar da data do início da vigência do mesmo, conforme estabelece o artigo 24, § 1º, § 2º e § 3º, da Lei nº 2.898, de 31/03/2006.</w:t>
      </w:r>
    </w:p>
    <w:p w:rsidR="00D63661" w:rsidRDefault="00D6366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Este Decreto entra em vigor na data de sua publicação. </w:t>
      </w:r>
    </w:p>
    <w:p w:rsidR="00D63661" w:rsidRDefault="00D6366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Prefeitura Municip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 de Aracruz, 29 de Abril de 2021. </w:t>
      </w:r>
    </w:p>
    <w:p w:rsidR="00D63661" w:rsidRDefault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661" w:rsidRDefault="0055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CARLOS COUTINHO</w:t>
      </w:r>
    </w:p>
    <w:p w:rsidR="00D63661" w:rsidRDefault="005560C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</w:t>
      </w:r>
    </w:p>
    <w:sectPr w:rsidR="00D63661" w:rsidSect="00D63661">
      <w:pgSz w:w="11906" w:h="16838"/>
      <w:pgMar w:top="2381" w:right="1418" w:bottom="107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63661"/>
    <w:rsid w:val="005560CB"/>
    <w:rsid w:val="00D6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4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636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D63661"/>
    <w:pPr>
      <w:spacing w:after="140"/>
    </w:pPr>
  </w:style>
  <w:style w:type="paragraph" w:styleId="Lista">
    <w:name w:val="List"/>
    <w:basedOn w:val="Corpodetexto"/>
    <w:rsid w:val="00D63661"/>
    <w:rPr>
      <w:rFonts w:cs="Arial"/>
    </w:rPr>
  </w:style>
  <w:style w:type="paragraph" w:customStyle="1" w:styleId="Caption">
    <w:name w:val="Caption"/>
    <w:basedOn w:val="Normal"/>
    <w:qFormat/>
    <w:rsid w:val="00D636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63661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A678B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67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Lucineia Segal Farage</dc:creator>
  <dc:description/>
  <cp:lastModifiedBy>Lucineia Segal Farage</cp:lastModifiedBy>
  <cp:revision>5</cp:revision>
  <dcterms:created xsi:type="dcterms:W3CDTF">2021-04-29T18:06:00Z</dcterms:created>
  <dcterms:modified xsi:type="dcterms:W3CDTF">2021-04-29T20:49:00Z</dcterms:modified>
  <dc:language>pt-BR</dc:language>
</cp:coreProperties>
</file>