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left="2597" w:right="0" w:hanging="0"/>
        <w:rPr>
          <w:sz w:val="20"/>
        </w:rPr>
      </w:pPr>
      <w:r>
        <w:rPr/>
        <w:drawing>
          <wp:inline distT="0" distB="0" distL="0" distR="0">
            <wp:extent cx="2948940" cy="1032510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otexto"/>
        <w:spacing w:lineRule="auto" w:line="240" w:before="100" w:after="0"/>
        <w:ind w:left="112" w:right="236" w:hanging="0"/>
        <w:rPr/>
      </w:pPr>
      <w:r>
        <w:rPr/>
        <w:t>ANEXO</w:t>
      </w:r>
      <w:r>
        <w:rPr>
          <w:spacing w:val="-16"/>
        </w:rPr>
        <w:t xml:space="preserve"> </w:t>
      </w:r>
      <w:r>
        <w:rPr/>
        <w:t>III</w:t>
      </w:r>
      <w:r>
        <w:rPr>
          <w:spacing w:val="-9"/>
        </w:rPr>
        <w:t xml:space="preserve"> </w:t>
      </w:r>
      <w:r>
        <w:rPr/>
        <w:t>-</w:t>
      </w:r>
      <w:r>
        <w:rPr>
          <w:spacing w:val="-10"/>
        </w:rPr>
        <w:t xml:space="preserve"> </w:t>
      </w:r>
      <w:r>
        <w:rPr/>
        <w:t>DOCUMENTOS</w:t>
      </w:r>
      <w:r>
        <w:rPr>
          <w:spacing w:val="-10"/>
        </w:rPr>
        <w:t xml:space="preserve"> </w:t>
      </w:r>
      <w:r>
        <w:rPr/>
        <w:t>NECESSÁRIOS</w:t>
      </w:r>
      <w:r>
        <w:rPr>
          <w:spacing w:val="-9"/>
        </w:rPr>
        <w:t xml:space="preserve"> </w:t>
      </w:r>
      <w:r>
        <w:rPr/>
        <w:t>PARA</w:t>
      </w:r>
      <w:r>
        <w:rPr>
          <w:spacing w:val="-19"/>
        </w:rPr>
        <w:t xml:space="preserve"> </w:t>
      </w:r>
      <w:r>
        <w:rPr/>
        <w:t>INSCRIÇÃO</w:t>
      </w:r>
      <w:r>
        <w:rPr>
          <w:spacing w:val="-9"/>
        </w:rPr>
        <w:t xml:space="preserve"> </w:t>
      </w:r>
      <w:r>
        <w:rPr/>
        <w:t>– PRATA DA CASA.</w:t>
      </w:r>
    </w:p>
    <w:p>
      <w:pPr>
        <w:pStyle w:val="Normal"/>
        <w:spacing w:lineRule="auto" w:line="240" w:before="42" w:after="1"/>
        <w:rPr>
          <w:b/>
          <w:b/>
          <w:sz w:val="20"/>
        </w:rPr>
      </w:pPr>
      <w:r>
        <w:rPr>
          <w:b/>
          <w:sz w:val="20"/>
        </w:rPr>
      </w:r>
    </w:p>
    <w:tbl>
      <w:tblPr>
        <w:tblW w:w="9137" w:type="dxa"/>
        <w:jc w:val="left"/>
        <w:tblInd w:w="11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31"/>
        <w:gridCol w:w="7622"/>
        <w:gridCol w:w="784"/>
      </w:tblGrid>
      <w:tr>
        <w:trPr>
          <w:trHeight w:val="585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" w:right="3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ITEM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2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DOCUMENTOS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180" w:right="0" w:hanging="0"/>
              <w:rPr>
                <w:b/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OK</w:t>
            </w:r>
          </w:p>
        </w:tc>
      </w:tr>
      <w:tr>
        <w:trPr>
          <w:trHeight w:val="861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Formulário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Inscrição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disponibilizado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Secretaria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 Turismo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Cultura devidamente preenchido e assinado pelo representante legal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140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widowControl w:val="false"/>
              <w:spacing w:before="0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40" w:hanging="0"/>
              <w:jc w:val="both"/>
              <w:rPr>
                <w:sz w:val="24"/>
              </w:rPr>
            </w:pPr>
            <w:r>
              <w:rPr>
                <w:sz w:val="24"/>
              </w:rPr>
              <w:t>Experiência artística comprovada (no mínimo 02 (duas) comprovações de projetos através de portfólio da apresentação – release, clipping, web site, blog, Facebook, fotos, entre outros.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413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0" w:after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widowControl w:val="false"/>
              <w:spacing w:before="1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43" w:hanging="0"/>
              <w:jc w:val="both"/>
              <w:rPr>
                <w:sz w:val="24"/>
              </w:rPr>
            </w:pPr>
            <w:r>
              <w:rPr>
                <w:sz w:val="24"/>
              </w:rPr>
              <w:t>Registro em áudio (CD) ou material em formato audiovisual (DVD) com no mínimo 3 (três) músicas covers ou autoral. As mídias deverão estar identificadas com o nome do artista/grupo, inseridas em envelope de papel fixadas no sulfite.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930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Caso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participante/músico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menor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idade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inscrição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vir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acompanhada de autorização do pai ou responsável, com firma reconhecida.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87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6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6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Comprovante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residência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(água,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luz,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telefone)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responsável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empresa;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61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1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06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Comprovante do registro no Cadastro de Pessoa Física (CPF) do responsável pela empresa;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85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07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Comprovante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CNPJ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(para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pessoa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jurídica).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63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97" w:leader="none"/>
                <w:tab w:val="left" w:pos="2576" w:leader="none"/>
                <w:tab w:val="left" w:pos="3267" w:leader="none"/>
                <w:tab w:val="left" w:pos="4425" w:leader="none"/>
                <w:tab w:val="left" w:pos="5670" w:leader="none"/>
                <w:tab w:val="left" w:pos="7270" w:leader="none"/>
              </w:tabs>
              <w:spacing w:before="54" w:after="0"/>
              <w:ind w:left="7" w:right="45" w:hanging="0"/>
              <w:rPr>
                <w:sz w:val="24"/>
              </w:rPr>
            </w:pPr>
            <w:r>
              <w:rPr>
                <w:spacing w:val="-2"/>
                <w:sz w:val="24"/>
              </w:rPr>
              <w:t>Certidão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negativa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de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débitos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Federal.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(Disponível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em </w:t>
            </w:r>
            <w:hyperlink r:id="rId3">
              <w:r>
                <w:rPr>
                  <w:color w:val="000080"/>
                  <w:spacing w:val="-2"/>
                  <w:sz w:val="24"/>
                  <w:u w:val="single" w:color="000080"/>
                </w:rPr>
                <w:t>www.receita.fazenda.gov.br</w:t>
              </w:r>
            </w:hyperlink>
            <w:r>
              <w:rPr>
                <w:spacing w:val="-2"/>
                <w:sz w:val="24"/>
                <w:u w:val="none"/>
              </w:rPr>
              <w:t>)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137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widowControl w:val="false"/>
              <w:spacing w:before="0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43" w:hanging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Certidão negativa de débitos Estadual do Estado ES e caso a empresa tenha sede em outro Estado a mesma; (Disponível em </w:t>
            </w:r>
            <w:hyperlink r:id="rId4">
              <w:r>
                <w:rPr>
                  <w:color w:val="000080"/>
                  <w:spacing w:val="-2"/>
                  <w:sz w:val="24"/>
                  <w:u w:val="single" w:color="000080"/>
                </w:rPr>
                <w:t>http://internet.sefaz.es.gov.br/agenciavirtual/area_publica/cnd/emissao.php</w:t>
              </w:r>
            </w:hyperlink>
            <w:r>
              <w:rPr>
                <w:spacing w:val="-2"/>
                <w:sz w:val="24"/>
                <w:u w:val="none"/>
              </w:rPr>
              <w:t>)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61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4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Certidão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negativa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débitos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Aracruz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 empresa tenha sede em outro município a mesma;(Prefeitura do município)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63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0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Certidão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negativa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débitos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FGTS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apenas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pessoas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jurídicas. (Disponível em </w:t>
            </w:r>
            <w:hyperlink r:id="rId5">
              <w:r>
                <w:rPr>
                  <w:color w:val="000080"/>
                  <w:sz w:val="24"/>
                  <w:u w:val="single" w:color="000080"/>
                </w:rPr>
                <w:t>www.caixa.gov.br</w:t>
              </w:r>
            </w:hyperlink>
            <w:r>
              <w:rPr>
                <w:sz w:val="24"/>
                <w:u w:val="none"/>
              </w:rPr>
              <w:t>)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85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>
                <w:sz w:val="24"/>
              </w:rPr>
              <w:t>Certidão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negativa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débitos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trabalhistas.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(Disponível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"/>
                <w:sz w:val="24"/>
              </w:rPr>
              <w:t xml:space="preserve"> </w:t>
            </w:r>
            <w:hyperlink r:id="rId6">
              <w:r>
                <w:rPr>
                  <w:color w:val="000080"/>
                  <w:spacing w:val="-2"/>
                  <w:sz w:val="24"/>
                  <w:u w:val="single" w:color="000080"/>
                </w:rPr>
                <w:t>www.tst.gov.br</w:t>
              </w:r>
            </w:hyperlink>
            <w:r>
              <w:rPr>
                <w:spacing w:val="-2"/>
                <w:sz w:val="24"/>
                <w:u w:val="none"/>
              </w:rPr>
              <w:t>)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61" w:hRule="atLeast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9" w:right="37" w:hanging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52" w:leader="none"/>
                <w:tab w:val="left" w:pos="2619" w:leader="none"/>
                <w:tab w:val="left" w:pos="3660" w:leader="none"/>
                <w:tab w:val="left" w:pos="4627" w:leader="none"/>
                <w:tab w:val="left" w:pos="5601" w:leader="none"/>
                <w:tab w:val="left" w:pos="7273" w:leader="none"/>
              </w:tabs>
              <w:spacing w:before="54" w:after="0"/>
              <w:ind w:left="7" w:right="42" w:hanging="0"/>
              <w:rPr>
                <w:sz w:val="24"/>
              </w:rPr>
            </w:pPr>
            <w:r>
              <w:rPr>
                <w:spacing w:val="-2"/>
                <w:sz w:val="24"/>
              </w:rPr>
              <w:t>Comprovante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de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MEI,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caso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seja.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(Disponível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em </w:t>
            </w:r>
            <w:hyperlink r:id="rId7">
              <w:r>
                <w:rPr>
                  <w:spacing w:val="-2"/>
                  <w:sz w:val="24"/>
                </w:rPr>
                <w:t>www.portaldoempreendedor.gov.br/</w:t>
              </w:r>
            </w:hyperlink>
            <w:r>
              <w:rPr>
                <w:spacing w:val="-2"/>
                <w:sz w:val="24"/>
              </w:rPr>
              <w:t>)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/>
            </w:r>
          </w:p>
        </w:tc>
      </w:tr>
      <w:tr>
        <w:trPr>
          <w:trHeight w:val="861" w:hRule="atLeast"/>
        </w:trPr>
        <w:tc>
          <w:tcPr>
            <w:tcW w:w="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9" w:right="37" w:hanging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7" w:right="0" w:hanging="0"/>
              <w:rPr>
                <w:sz w:val="24"/>
              </w:rPr>
            </w:pPr>
            <w:r>
              <w:rPr/>
            </w:r>
          </w:p>
          <w:p>
            <w:pPr>
              <w:pStyle w:val="TableParagraph"/>
              <w:widowControl w:val="false"/>
              <w:ind w:left="7" w:right="0" w:hanging="0"/>
              <w:rPr>
                <w:sz w:val="24"/>
              </w:rPr>
            </w:pPr>
            <w:r>
              <w:rPr/>
              <w:t xml:space="preserve">  </w:t>
            </w:r>
            <w:r>
              <w:rPr>
                <w:sz w:val="24"/>
                <w:szCs w:val="24"/>
              </w:rPr>
              <w:t>Certidão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negativa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de </w:t>
            </w:r>
            <w:r>
              <w:rPr>
                <w:sz w:val="24"/>
                <w:szCs w:val="24"/>
              </w:rPr>
              <w:t>Falência e Concordata;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sectPr>
      <w:type w:val="nextPage"/>
      <w:pgSz w:w="11906" w:h="16838"/>
      <w:pgMar w:left="1020" w:right="1520" w:gutter="0" w:header="0" w:top="4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Hyperlink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0"/>
      <w:szCs w:val="30"/>
      <w:lang w:val="pt-PT" w:eastAsia="en-US" w:bidi="ar-SA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>
      <w:spacing w:before="54" w:after="0"/>
    </w:pPr>
    <w:rPr>
      <w:rFonts w:ascii="Times New Roman" w:hAnsi="Times New Roman" w:eastAsia="Times New Roman" w:cs="Times New Roman"/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receita.fazenda.gov.br/" TargetMode="External"/><Relationship Id="rId4" Type="http://schemas.openxmlformats.org/officeDocument/2006/relationships/hyperlink" Target="http://internet.sefaz.es.gov.br/agenciavirtual/area_publica/cnd/emissao.php" TargetMode="External"/><Relationship Id="rId5" Type="http://schemas.openxmlformats.org/officeDocument/2006/relationships/hyperlink" Target="http://www.caixa.gov.br/" TargetMode="External"/><Relationship Id="rId6" Type="http://schemas.openxmlformats.org/officeDocument/2006/relationships/hyperlink" Target="http://www.tst.gov.br/" TargetMode="External"/><Relationship Id="rId7" Type="http://schemas.openxmlformats.org/officeDocument/2006/relationships/hyperlink" Target="http://www.portaldoempreendedor.gov.br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LibreOffice/7.4.2.3$Windows_X86_64 LibreOffice_project/382eef1f22670f7f4118c8c2dd222ec7ad009daf</Application>
  <AppVersion>15.0000</AppVersion>
  <Pages>1</Pages>
  <Words>245</Words>
  <Characters>1524</Characters>
  <CharactersWithSpaces>1742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2025-01-08T18:01:33Z</dcterms:created>
  <dc:creator/>
  <dc:description/>
  <dc:language>pt-BR</dc:language>
  <cp:lastModifiedBy/>
  <dcterms:modified xsi:type="dcterms:W3CDTF">2025-01-08T15:12:22Z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2025-01-08T00:00:00Z</vt:filetime>
  </property>
  <property fmtid="{D5CDD505-2E9C-101B-9397-08002B2CF9AE}" pid="5" name="Producer">
    <vt:lpwstr>3-Heights(TM) PDF Security Shell 4.8.25.2 (http://www.pdf-tools.com)</vt:lpwstr>
  </property>
</Properties>
</file>